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b/>
          <w:sz w:val="28"/>
          <w:szCs w:val="28"/>
        </w:rPr>
        <w:t>Материально-техническая база учреждения</w:t>
      </w:r>
    </w:p>
    <w:p>
      <w:pPr>
        <w:pStyle w:val="Normal"/>
        <w:ind w:left="-360" w:right="355" w:firstLine="180"/>
        <w:jc w:val="center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</w:t>
      </w:r>
      <w:r>
        <w:rPr>
          <w:rFonts w:eastAsia="Times New Roman"/>
          <w:sz w:val="28"/>
          <w:szCs w:val="28"/>
          <w:lang w:eastAsia="ru-RU"/>
        </w:rPr>
        <w:t xml:space="preserve">На территории учреждения располагаются 5 отдельно стоящих зданий на земельном участке площадью 18 265 кв.м. Отделение социальной реабилитации, отделение диагностики, отделение социально-правовой помощи и кабинет медицинской помощи располагаются в 2-х этажном здании с мансардой. Отдельно от стационарного отделения находятся: пищеблок со складскими помещениями в 10 метрах, административное помещение с прачечной в 30 метрах, гараж в 13,5 метрах, овощехранилище в 41 метрах. На все здания, землепользование оформлены свидетельства о государственной регистрации права. 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Площадь и состояние зданий, помещений учреждения соответствуют требованиям СанПиН 2.4.3259-15 от 09.02.2015 «Санитарно-эпидемиологические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родителей»</w:t>
      </w:r>
      <w:r>
        <w:rPr>
          <w:bCs/>
          <w:sz w:val="28"/>
          <w:szCs w:val="28"/>
        </w:rPr>
        <w:t>.</w:t>
      </w:r>
    </w:p>
    <w:p>
      <w:pPr>
        <w:pStyle w:val="Normal"/>
        <w:tabs>
          <w:tab w:val="left" w:pos="-4935" w:leader="none"/>
          <w:tab w:val="left" w:pos="-4905" w:leader="none"/>
          <w:tab w:val="left" w:pos="-4785" w:leader="none"/>
          <w:tab w:val="left" w:pos="4455" w:leader="none"/>
          <w:tab w:val="left" w:pos="5010" w:leader="none"/>
          <w:tab w:val="left" w:pos="5085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Учреждение обеспечено необходимым технологическим, медицинским и реабилитационным оборудованием, всеми видами коммунальных услуг: водоснабжение, отопление, канализация, освещение, телефонная связь.  На все виды коммунальных услуг заключены договора с организациями.</w:t>
      </w:r>
    </w:p>
    <w:p>
      <w:pPr>
        <w:pStyle w:val="Normal"/>
        <w:tabs>
          <w:tab w:val="left" w:pos="7395" w:leader="none"/>
        </w:tabs>
        <w:jc w:val="both"/>
        <w:rPr/>
      </w:pPr>
      <w:r>
        <w:rPr>
          <w:sz w:val="28"/>
          <w:szCs w:val="28"/>
        </w:rPr>
        <w:t xml:space="preserve">     </w:t>
      </w:r>
      <w:r>
        <w:rPr>
          <w:sz w:val="28"/>
          <w:lang w:eastAsia="ru-RU"/>
        </w:rPr>
        <w:t xml:space="preserve">В отделении социальной реабилитации в наличии имеются: спальные комнаты, столовая, тренажерная и групповые-игровые комнаты, кабинет психологической разгрузки, кубовая, раздевальная, помещения медицинского блока (медицинские кабинеты, изолятор, процедурная), разделенный санитарный узел, душевые комнаты для девочек и мальчиков. </w:t>
      </w:r>
    </w:p>
    <w:p>
      <w:pPr>
        <w:pStyle w:val="Normal"/>
        <w:tabs>
          <w:tab w:val="left" w:pos="-4935" w:leader="none"/>
          <w:tab w:val="left" w:pos="-4905" w:leader="none"/>
          <w:tab w:val="left" w:pos="-4785" w:leader="none"/>
          <w:tab w:val="left" w:pos="4455" w:leader="none"/>
          <w:tab w:val="left" w:pos="5010" w:leader="none"/>
          <w:tab w:val="left" w:pos="5085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Для реализации программ социальной реабилитации созданы возрастные группы круглосуточного пребывания. Комплекс помещений, необходимый для круглосуточного пребывания детей изолирован для школьного и дошкольного возраста.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</w:t>
      </w:r>
      <w:r>
        <w:rPr>
          <w:sz w:val="28"/>
          <w:lang w:eastAsia="ru-RU"/>
        </w:rPr>
        <w:t xml:space="preserve">   </w:t>
      </w:r>
      <w:r>
        <w:rPr>
          <w:sz w:val="28"/>
          <w:lang w:eastAsia="ru-RU"/>
        </w:rPr>
        <w:t xml:space="preserve">Спальные комнаты разделены для детей дошкольного и школьного возраста рассчитаны не более 4 человек площадью не менее 4,5 кв.м. на 1 человека, раздельные для мальчиков и девочек. Спальные комнаты для детей школьного возраста разделены по возрастному принципу, отдельно мальчики от девочек не менее 4,5 кв.м., имеются комнаты для детей от 15-18 лет рассчитаны не более 2 человек. В комнатах на каждого ребенка имеется прикроватная тумбочка, шифоньер для сменной одежды, </w:t>
      </w:r>
      <w:r>
        <w:rPr>
          <w:sz w:val="28"/>
          <w:lang w:eastAsia="ru-RU"/>
        </w:rPr>
        <w:t>кровать.</w:t>
      </w:r>
    </w:p>
    <w:p>
      <w:pPr>
        <w:pStyle w:val="Normal"/>
        <w:jc w:val="both"/>
        <w:rPr>
          <w:rFonts w:ascii="Times New Roman" w:hAnsi="Times New Roman"/>
          <w:sz w:val="28"/>
          <w:lang w:eastAsia="ru-RU"/>
        </w:rPr>
      </w:pPr>
      <w:r>
        <w:rPr>
          <w:sz w:val="28"/>
          <w:lang w:eastAsia="ru-RU"/>
        </w:rPr>
        <w:t xml:space="preserve">      </w:t>
      </w:r>
      <w:r>
        <w:rPr>
          <w:sz w:val="28"/>
          <w:lang w:eastAsia="ru-RU"/>
        </w:rPr>
        <w:t>Санитарные узлы, душевые комнаты раздельные для мальчиков и девочек. Полотенца находятся в шкафах отдельно на каждого ребенка. Выделено место для стирки личных вещей (носков, колготок и т.д.). Приготовление уроков и занятия на компьютере осуществляется в классной комнате. Предусмотрена комната для индивидуальных занятий с психологом. Кружковая деятельность по трудовому обучению осуществляется в отдельном помещении инструктором по труду. Имеется достаточное помещение площадью 117,7 кв.м. для занятий на тренажерах.</w:t>
      </w:r>
    </w:p>
    <w:p>
      <w:pPr>
        <w:pStyle w:val="Normal"/>
        <w:tabs>
          <w:tab w:val="left" w:pos="7395" w:leader="none"/>
        </w:tabs>
        <w:jc w:val="both"/>
        <w:rPr/>
      </w:pPr>
      <w:r>
        <w:rPr>
          <w:sz w:val="28"/>
          <w:lang w:eastAsia="ru-RU"/>
        </w:rPr>
        <w:t xml:space="preserve">    </w:t>
      </w:r>
      <w:r>
        <w:rPr>
          <w:sz w:val="28"/>
          <w:lang w:eastAsia="ru-RU"/>
        </w:rPr>
        <w:t>Раздевальная оборудована шкафами для верхней одежды, которые закреплены за каждым воспитанником и подписаны, имеется сушильный шкаф.</w:t>
      </w:r>
    </w:p>
    <w:p>
      <w:pPr>
        <w:pStyle w:val="Normal"/>
        <w:tabs>
          <w:tab w:val="left" w:pos="7395" w:leader="none"/>
        </w:tabs>
        <w:jc w:val="both"/>
        <w:rPr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Организовано рационально сбалансированное качественное и разнообразное шестиразовое питание с учетом возрастных особенностей. Примерное двухнедельное меню согласовано Северо-Западным территориальным отделом Управления Роспотребнадзора по Оренбургской области </w:t>
      </w:r>
      <w:r>
        <w:rPr>
          <w:sz w:val="28"/>
          <w:szCs w:val="28"/>
        </w:rPr>
        <w:t>05</w:t>
      </w:r>
      <w:r>
        <w:rPr>
          <w:sz w:val="28"/>
          <w:szCs w:val="28"/>
        </w:rPr>
        <w:t>.</w:t>
      </w:r>
      <w:r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года. Ежедневно в меню включаются мясо, рыба, зерновые и молочные продукты, хлебобулочные изделия, овощи, фрукты, сахар. </w:t>
      </w:r>
      <w:r>
        <w:rPr>
          <w:b w:val="false"/>
          <w:bCs w:val="false"/>
          <w:sz w:val="28"/>
          <w:szCs w:val="28"/>
        </w:rPr>
        <w:t xml:space="preserve">Нормы питания выполняются согласно Постановления </w:t>
      </w:r>
      <w:r>
        <w:rPr>
          <w:b w:val="false"/>
          <w:bCs w:val="false"/>
          <w:sz w:val="28"/>
          <w:szCs w:val="28"/>
        </w:rPr>
        <w:t xml:space="preserve">Правительства </w:t>
      </w:r>
      <w:r>
        <w:rPr>
          <w:b w:val="false"/>
          <w:bCs w:val="false"/>
          <w:sz w:val="28"/>
          <w:szCs w:val="28"/>
        </w:rPr>
        <w:t xml:space="preserve"> Оренбургской области от </w:t>
      </w:r>
      <w:r>
        <w:rPr>
          <w:b w:val="false"/>
          <w:bCs w:val="false"/>
          <w:sz w:val="28"/>
          <w:szCs w:val="28"/>
        </w:rPr>
        <w:t>19</w:t>
      </w:r>
      <w:r>
        <w:rPr>
          <w:b w:val="false"/>
          <w:bCs w:val="false"/>
          <w:sz w:val="28"/>
          <w:szCs w:val="28"/>
        </w:rPr>
        <w:t>.</w:t>
      </w:r>
      <w:r>
        <w:rPr>
          <w:b w:val="false"/>
          <w:bCs w:val="false"/>
          <w:sz w:val="28"/>
          <w:szCs w:val="28"/>
        </w:rPr>
        <w:t>03</w:t>
      </w:r>
      <w:r>
        <w:rPr>
          <w:b w:val="false"/>
          <w:bCs w:val="false"/>
          <w:sz w:val="28"/>
          <w:szCs w:val="28"/>
        </w:rPr>
        <w:t>.20</w:t>
      </w:r>
      <w:r>
        <w:rPr>
          <w:b w:val="false"/>
          <w:bCs w:val="false"/>
          <w:sz w:val="28"/>
          <w:szCs w:val="28"/>
        </w:rPr>
        <w:t>18</w:t>
      </w:r>
      <w:r>
        <w:rPr>
          <w:b w:val="false"/>
          <w:bCs w:val="false"/>
          <w:sz w:val="28"/>
          <w:szCs w:val="28"/>
        </w:rPr>
        <w:t xml:space="preserve"> г № </w:t>
      </w:r>
      <w:r>
        <w:rPr>
          <w:b w:val="false"/>
          <w:bCs w:val="false"/>
          <w:sz w:val="28"/>
          <w:szCs w:val="28"/>
        </w:rPr>
        <w:t>155</w:t>
      </w:r>
      <w:r>
        <w:rPr>
          <w:b w:val="false"/>
          <w:bCs w:val="false"/>
          <w:sz w:val="28"/>
          <w:szCs w:val="28"/>
        </w:rPr>
        <w:t xml:space="preserve">-п «Об утверждении норм питания и вещевого довольствия несовершеннолетних, </w:t>
      </w:r>
      <w:r>
        <w:rPr>
          <w:b w:val="false"/>
          <w:bCs w:val="false"/>
          <w:sz w:val="28"/>
          <w:szCs w:val="28"/>
        </w:rPr>
        <w:t>находящихся в областных государственных специализированных</w:t>
      </w:r>
      <w:r>
        <w:rPr>
          <w:b w:val="false"/>
          <w:bCs w:val="false"/>
          <w:sz w:val="28"/>
          <w:szCs w:val="28"/>
        </w:rPr>
        <w:t xml:space="preserve">  учреждени</w:t>
      </w:r>
      <w:r>
        <w:rPr>
          <w:b w:val="false"/>
          <w:bCs w:val="false"/>
          <w:sz w:val="28"/>
          <w:szCs w:val="28"/>
        </w:rPr>
        <w:t>ях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для</w:t>
      </w:r>
      <w:r>
        <w:rPr>
          <w:b w:val="false"/>
          <w:bCs w:val="false"/>
          <w:sz w:val="28"/>
          <w:szCs w:val="28"/>
        </w:rPr>
        <w:t xml:space="preserve"> несовершеннолетних, </w:t>
      </w:r>
      <w:r>
        <w:rPr>
          <w:b w:val="false"/>
          <w:bCs w:val="false"/>
          <w:sz w:val="28"/>
          <w:szCs w:val="28"/>
        </w:rPr>
        <w:t>нуждающихся в социальной реабилитации</w:t>
      </w:r>
      <w:r>
        <w:rPr>
          <w:b w:val="false"/>
          <w:bCs w:val="false"/>
          <w:sz w:val="28"/>
          <w:szCs w:val="28"/>
        </w:rPr>
        <w:t>».</w:t>
      </w:r>
      <w:r>
        <w:rPr>
          <w:sz w:val="28"/>
          <w:szCs w:val="28"/>
        </w:rPr>
        <w:t xml:space="preserve"> Прием пищи осуществляется в столовой стационарного отделения, которая рассчитана на 30 посадочных мест</w:t>
      </w:r>
      <w:r>
        <w:rPr>
          <w:sz w:val="28"/>
          <w:lang w:eastAsia="ru-RU"/>
        </w:rPr>
        <w:t xml:space="preserve"> и включает в себя следующий набор помещений: зал для приема пищи и моечного помещения для посуды. В моечном помещении достаточное количество посуды.</w:t>
      </w: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На игровых площадках имеется следующее оборудование: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-для детей дошкольного и младшего школьного возраста качели, в количестве 1 шт., качалки, в количестве 2 шт., домики для отдыха пластиковый и деревянный, в количестве 2шт., на площадке для основных видов движения лесенки в количестве 3шт., брусья, в количестве 1шт., беседка для отдыха, в количестве 1 шт., качалка-балансир «Зайчики» в количестве 1шт., песочница «Бабочка» в количестве 1 шт., игровой комплекс, в количестве 1шт.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-для детей среднего и старшего школьного возраста-беседки, в количестве 2шт., столы для игр, в количестве 2шт.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На территории предусмотрена спортивная площадка для игры в минифутбол, имеются ворота, в количестве 2 шт.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Оборудование на участке соответствует росту детей, исправно, устойчиво закреплено, без выступов и шероховатостей. Покрытие водостойкое и поддается очистке и дезинфекционной обработке.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</w:t>
      </w:r>
      <w:r>
        <w:rPr>
          <w:sz w:val="28"/>
          <w:lang w:eastAsia="ru-RU"/>
        </w:rPr>
        <w:t xml:space="preserve">Пищеблок </w:t>
      </w:r>
      <w:r>
        <w:rPr>
          <w:sz w:val="28"/>
          <w:szCs w:val="28"/>
        </w:rPr>
        <w:t>в</w:t>
      </w:r>
      <w:r>
        <w:rPr>
          <w:sz w:val="28"/>
          <w:lang w:eastAsia="ru-RU"/>
        </w:rPr>
        <w:t>ключает следующий состав помещений: горячий цех и сыроовощной цех, в которых размещено холодильное и технологическое оборудование, имеются в наличии разделочные столы из нержавеющего материала, хлебный шкаф и шкаф для хранения сухих продуктов, душевую, санитарный узел. Моечная кухонной посуды отделена от цехов капитальной перегородкой. Приготовление пищи производится на электрических и газовых плитах. Кухонный инвентарь, холодильное оборудование, ножи, разделочные доски промаркированы по видам продуктов.</w:t>
      </w:r>
      <w:r>
        <w:rPr>
          <w:sz w:val="28"/>
          <w:szCs w:val="28"/>
        </w:rPr>
        <w:t xml:space="preserve"> Постоянно проводится контроль качества приготовления пищи.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Прачечная соответствует требованиям санитарно-гигиенических норм и правил, находится в специально отведенном месте с изолированными помещениями, исключающими встречные потоки чистого и грязного белья.   Укомплектована </w:t>
      </w:r>
      <w:r>
        <w:rPr>
          <w:rFonts w:eastAsia="Times New Roman"/>
          <w:sz w:val="28"/>
          <w:szCs w:val="28"/>
          <w:lang w:eastAsia="ru-RU"/>
        </w:rPr>
        <w:t>стиральными машинами автомат для стирки белья «</w:t>
      </w:r>
      <w:r>
        <w:rPr>
          <w:rFonts w:eastAsia="Times New Roman"/>
          <w:sz w:val="28"/>
          <w:szCs w:val="28"/>
          <w:lang w:val="en-US" w:eastAsia="ru-RU"/>
        </w:rPr>
        <w:t>LG</w:t>
      </w:r>
      <w:r>
        <w:rPr>
          <w:rFonts w:eastAsia="Times New Roman"/>
          <w:sz w:val="28"/>
          <w:szCs w:val="28"/>
          <w:lang w:eastAsia="ru-RU"/>
        </w:rPr>
        <w:t>» (7 кг.)-2 шт., «ВЕКО» (4 кг.)-1 шт., «</w:t>
      </w:r>
      <w:r>
        <w:rPr>
          <w:rFonts w:eastAsia="Times New Roman"/>
          <w:sz w:val="28"/>
          <w:szCs w:val="28"/>
          <w:lang w:val="en-US" w:eastAsia="ru-RU"/>
        </w:rPr>
        <w:t>INDESIT</w:t>
      </w:r>
      <w:r>
        <w:rPr>
          <w:rFonts w:eastAsia="Times New Roman"/>
          <w:sz w:val="28"/>
          <w:szCs w:val="28"/>
          <w:lang w:eastAsia="ru-RU"/>
        </w:rPr>
        <w:t>» (5 кг.), мойка -1 шт., сушилки-2 шт., необходимой мебелью и  инвентарем (гладильная доска-1 шт., столы для раскладки белья-3шт., утюгом-2 шт., шкафом для белья-4шт., шкафом для хранения дезинфицирующих средств и порошка-1шт., 2-мя тумбочками, ванной и т.п.)  Наличие двух изолированных помещений позволяет исключить встречные потоки чистого и грязного белья. Работа осуществляется в соответствие с санитарно-гигиеническими требованиями и нормами.</w:t>
      </w:r>
      <w:r>
        <w:rPr/>
        <w:t xml:space="preserve">                                                                             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Планомерно и целенаправленно ведется работа по укреплению материально-технической базы учреждения, улучшения условий проживания воспитанников и административно-хозяйственной деятельности. 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На балансе учреждения числятся 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автомобиля: ВАЗ -21101 2006 г.в., ГАЗ -32213 2012 г.в., </w:t>
      </w:r>
      <w:r>
        <w:rPr>
          <w:sz w:val="28"/>
          <w:szCs w:val="28"/>
          <w:lang w:val="en-US"/>
        </w:rPr>
        <w:t>FIAT</w:t>
      </w:r>
      <w:r>
        <w:rPr>
          <w:sz w:val="28"/>
          <w:szCs w:val="28"/>
        </w:rPr>
        <w:t xml:space="preserve"> -</w:t>
      </w:r>
      <w:r>
        <w:rPr>
          <w:sz w:val="28"/>
          <w:szCs w:val="28"/>
          <w:lang w:val="en-US"/>
        </w:rPr>
        <w:t>DUCATO</w:t>
      </w:r>
      <w:r>
        <w:rPr>
          <w:sz w:val="28"/>
          <w:szCs w:val="28"/>
        </w:rPr>
        <w:t xml:space="preserve"> 2009 г.в., </w:t>
      </w:r>
      <w:r>
        <w:rPr>
          <w:sz w:val="28"/>
          <w:szCs w:val="28"/>
        </w:rPr>
        <w:t>ГАЗ -322171 2018г.в.</w:t>
      </w:r>
      <w:r>
        <w:rPr>
          <w:sz w:val="28"/>
          <w:szCs w:val="28"/>
        </w:rPr>
        <w:t xml:space="preserve">    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В 2016 году проведен капитальный ремонт пожарной сигнализации и системы оповещения людей о пожаре во всех зданиях учреждения, санузла на 1-м этаже отделения социальной реабилитации, искусственной механической вентиляции на пищеблоке.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Все сотрудники имеют рабочие места, обрадованные необходимым инвентарем, оргтехникой. Так же имеется в наличии комната отдыха для сотрудников площадью 46,8кв.м., помещения для приема пищи площадью.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  </w:t>
      </w:r>
      <w:r>
        <w:rPr>
          <w:rFonts w:eastAsia="Times New Roman"/>
          <w:sz w:val="28"/>
          <w:szCs w:val="28"/>
          <w:lang w:eastAsia="ar-SA"/>
        </w:rPr>
        <w:t xml:space="preserve">С целью соблюдения норм законодательства о пожарной безопасности и антитеррористической защищенности в учреждении  имеются оформленные стенды по пожарной и антитеррористической безопасности, содержащие инструкции о мерах пожарной безопасности  и чрезвычайной ситуации  в дневное и ночное время, памятки о действиях персонала на случай возникновения пожара и чрезвычайной ситуации, другие нормативные документы. Учреждение имеет специально оборудованное помещение с наглядными пособиями, учебно-методическими материалами для проведения первичного, вводного и других противопожарных инструктажей с сотрудниками и воспитанниками учреждения. В коридорах установлены объемные самосветящиеся знаки пожарной безопасности, автономные с питанием от электросети, используемые на путях эвакуации. Дежурный и обслуживающий персонал обеспечен индивидуальными средствами фильтрующего действия защиты органов дыхания, которые хранятся непосредственно на рабочем месте обслуживающего персонала, электрическими фонарями (из расчета 1 фонарь на одного дежурного). На каждом этаже имеются планы эвакуации. Учреждение оснащено  </w:t>
      </w:r>
      <w:r>
        <w:rPr>
          <w:sz w:val="28"/>
          <w:szCs w:val="28"/>
          <w:lang w:eastAsia="ru-RU"/>
        </w:rPr>
        <w:t>автоматической пожарной сигнализацией,</w:t>
      </w:r>
      <w:r>
        <w:rPr>
          <w:rFonts w:eastAsia="Times New Roman"/>
          <w:sz w:val="28"/>
          <w:szCs w:val="28"/>
          <w:lang w:eastAsia="ar-SA"/>
        </w:rPr>
        <w:t xml:space="preserve"> ПАК "Стрелец-Мониторинг" с выводом в пожарную часть, заключены договора на техническое обслуживание. Все помещения укомплектованы первичными средствами пожаротушения. Обеспечена работоспособность источников наружного пожарного водоема, проезды к зданиям и сооружениям, пожарному водоему, пожарным щитам очищаются своевременно. В 2016 году проведен капитальный ремонт автоматической пожарной сигнализации и системы оповещения людей о пожаре в стационарном и административном здании, пищеблоке и складских помещениях. Физическую охрану осуществляет ООО ЧОО «Вымпел» в соответствии с договором на оказание охранных услуг. Территория учреждения имеет ограждение высотой 2 метра. По периметру установлены 7 камер наружного видеонаблюдения, </w:t>
      </w:r>
      <w:r>
        <w:rPr>
          <w:rFonts w:eastAsia="Times New Roman"/>
          <w:sz w:val="28"/>
          <w:szCs w:val="28"/>
          <w:lang w:eastAsia="ar-SA"/>
        </w:rPr>
        <w:t>имеется</w:t>
      </w:r>
      <w:r>
        <w:rPr>
          <w:rFonts w:eastAsia="Times New Roman"/>
          <w:sz w:val="28"/>
          <w:szCs w:val="28"/>
          <w:lang w:eastAsia="ar-SA"/>
        </w:rPr>
        <w:t xml:space="preserve"> кнопка тревожной сигнализации, </w:t>
      </w:r>
      <w:r>
        <w:rPr>
          <w:rFonts w:eastAsia="Times New Roman"/>
          <w:sz w:val="28"/>
          <w:szCs w:val="28"/>
          <w:lang w:eastAsia="ar-SA"/>
        </w:rPr>
        <w:t>при входе в учреждение пост охраны,</w:t>
      </w:r>
      <w:r>
        <w:rPr>
          <w:rFonts w:eastAsia="Times New Roman"/>
          <w:sz w:val="28"/>
          <w:szCs w:val="28"/>
          <w:lang w:eastAsia="ar-SA"/>
        </w:rPr>
        <w:t xml:space="preserve"> </w:t>
      </w:r>
      <w:r>
        <w:rPr>
          <w:rFonts w:eastAsia="Times New Roman"/>
          <w:sz w:val="28"/>
          <w:szCs w:val="28"/>
          <w:lang w:eastAsia="ar-SA"/>
        </w:rPr>
        <w:t>в стационарном отделении 9 камер видеонаблюдения.</w:t>
      </w:r>
    </w:p>
    <w:p>
      <w:pPr>
        <w:pStyle w:val="Normal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      </w:t>
      </w:r>
      <w:r>
        <w:rPr>
          <w:rFonts w:eastAsia="Times New Roman"/>
          <w:sz w:val="28"/>
          <w:szCs w:val="28"/>
          <w:lang w:eastAsia="ar-SA"/>
        </w:rPr>
        <w:t>Со стороны контролирующих органов замечаний по соблюдению норм противопожарной и антитеррористической защищенности нет.</w:t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ru-RU" w:eastAsia="ru-RU" w:bidi="ru-RU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LibreOffice/5.1.6.2$Linux_X86_64 LibreOffice_project/10m0$Build-2</Application>
  <Pages>4</Pages>
  <Words>1071</Words>
  <Characters>7811</Characters>
  <CharactersWithSpaces>9053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2019-06-26T12:15:15Z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